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08" w:rsidRDefault="00547320" w:rsidP="00EC4272">
      <w:pPr>
        <w:pStyle w:val="PMAdresskopf"/>
      </w:pPr>
      <w:r>
        <w:rPr>
          <w:noProof/>
        </w:rPr>
        <w:drawing>
          <wp:inline distT="0" distB="0" distL="0" distR="0" wp14:anchorId="500C33AF" wp14:editId="7F27AB45">
            <wp:extent cx="1438275" cy="342900"/>
            <wp:effectExtent l="0" t="0" r="9525" b="0"/>
            <wp:docPr id="1" name="Bild 1" descr="Munzinger_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zinger_Logo_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42" w:rsidRPr="00227208" w:rsidRDefault="00FF4C42" w:rsidP="00227208">
      <w:pPr>
        <w:pStyle w:val="PMAdresskopf"/>
        <w:tabs>
          <w:tab w:val="clear" w:pos="5954"/>
        </w:tabs>
        <w:ind w:left="7080"/>
        <w:jc w:val="left"/>
        <w:rPr>
          <w:sz w:val="16"/>
          <w:szCs w:val="16"/>
        </w:rPr>
      </w:pPr>
      <w:r w:rsidRPr="00227208">
        <w:rPr>
          <w:sz w:val="16"/>
          <w:szCs w:val="16"/>
        </w:rPr>
        <w:t>Munzinger Archiv GmbH</w:t>
      </w:r>
      <w:r w:rsidR="00B05E84" w:rsidRPr="00227208">
        <w:rPr>
          <w:b/>
          <w:sz w:val="16"/>
          <w:szCs w:val="16"/>
        </w:rPr>
        <w:br/>
      </w:r>
      <w:proofErr w:type="spellStart"/>
      <w:r w:rsidRPr="00227208">
        <w:rPr>
          <w:sz w:val="16"/>
          <w:szCs w:val="16"/>
        </w:rPr>
        <w:t>Albersfelder</w:t>
      </w:r>
      <w:proofErr w:type="spellEnd"/>
      <w:r w:rsidRPr="00227208">
        <w:rPr>
          <w:sz w:val="16"/>
          <w:szCs w:val="16"/>
        </w:rPr>
        <w:t xml:space="preserve"> Straße 34</w:t>
      </w:r>
      <w:r w:rsidR="00EC4272" w:rsidRPr="00227208">
        <w:rPr>
          <w:sz w:val="16"/>
          <w:szCs w:val="16"/>
        </w:rPr>
        <w:br/>
      </w:r>
      <w:r w:rsidRPr="00227208">
        <w:rPr>
          <w:sz w:val="16"/>
          <w:szCs w:val="16"/>
        </w:rPr>
        <w:t>D-88213 Ravensburg</w:t>
      </w:r>
    </w:p>
    <w:p w:rsidR="002F47CF" w:rsidRPr="00227208" w:rsidRDefault="002F47CF" w:rsidP="00227208">
      <w:pPr>
        <w:pStyle w:val="PRTextkrper"/>
        <w:spacing w:line="240" w:lineRule="auto"/>
        <w:ind w:left="7080" w:right="0"/>
        <w:rPr>
          <w:rFonts w:ascii="Arial" w:hAnsi="Arial" w:cs="Arial"/>
          <w:sz w:val="16"/>
          <w:szCs w:val="16"/>
        </w:rPr>
      </w:pPr>
    </w:p>
    <w:p w:rsidR="00FF4C42" w:rsidRPr="00227208" w:rsidRDefault="00FF4C42" w:rsidP="00227208">
      <w:pPr>
        <w:pStyle w:val="PRTextkrper"/>
        <w:spacing w:line="240" w:lineRule="auto"/>
        <w:ind w:left="7080" w:right="0"/>
        <w:rPr>
          <w:rFonts w:ascii="Arial" w:hAnsi="Arial" w:cs="Arial"/>
          <w:sz w:val="16"/>
          <w:szCs w:val="16"/>
        </w:rPr>
      </w:pPr>
      <w:r w:rsidRPr="00227208">
        <w:rPr>
          <w:rFonts w:ascii="Arial" w:hAnsi="Arial" w:cs="Arial"/>
          <w:sz w:val="16"/>
          <w:szCs w:val="16"/>
        </w:rPr>
        <w:t>Telefon: 0751 76931-0</w:t>
      </w:r>
    </w:p>
    <w:p w:rsidR="00FF4C42" w:rsidRPr="00227208" w:rsidRDefault="00FF4C42" w:rsidP="00227208">
      <w:pPr>
        <w:pStyle w:val="PRTextkrper"/>
        <w:spacing w:line="240" w:lineRule="auto"/>
        <w:ind w:left="7080" w:right="0"/>
        <w:rPr>
          <w:rFonts w:ascii="Arial" w:hAnsi="Arial" w:cs="Arial"/>
          <w:sz w:val="16"/>
          <w:szCs w:val="16"/>
        </w:rPr>
      </w:pPr>
      <w:r w:rsidRPr="00227208">
        <w:rPr>
          <w:rFonts w:ascii="Arial" w:hAnsi="Arial" w:cs="Arial"/>
          <w:sz w:val="16"/>
          <w:szCs w:val="16"/>
        </w:rPr>
        <w:t>Telefax: 0751 652424</w:t>
      </w:r>
    </w:p>
    <w:p w:rsidR="00FF4C42" w:rsidRPr="00227208" w:rsidRDefault="00EC4272" w:rsidP="00227208">
      <w:pPr>
        <w:pStyle w:val="PRTextkrper"/>
        <w:spacing w:line="240" w:lineRule="auto"/>
        <w:ind w:left="7080" w:right="0"/>
        <w:rPr>
          <w:rFonts w:ascii="Arial" w:hAnsi="Arial" w:cs="Arial"/>
          <w:sz w:val="16"/>
          <w:szCs w:val="16"/>
        </w:rPr>
      </w:pPr>
      <w:r w:rsidRPr="00227208">
        <w:rPr>
          <w:rFonts w:ascii="Arial" w:hAnsi="Arial" w:cs="Arial"/>
          <w:sz w:val="16"/>
          <w:szCs w:val="16"/>
        </w:rPr>
        <w:t>box</w:t>
      </w:r>
      <w:r w:rsidR="00FF4C42" w:rsidRPr="00227208">
        <w:rPr>
          <w:rFonts w:ascii="Arial" w:hAnsi="Arial" w:cs="Arial"/>
          <w:sz w:val="16"/>
          <w:szCs w:val="16"/>
        </w:rPr>
        <w:t>@munzinger.de</w:t>
      </w:r>
    </w:p>
    <w:p w:rsidR="00FF4C42" w:rsidRPr="00227208" w:rsidRDefault="00FF4C42" w:rsidP="00227208">
      <w:pPr>
        <w:pStyle w:val="PRTextkrper"/>
        <w:spacing w:line="240" w:lineRule="auto"/>
        <w:ind w:left="7080" w:right="0"/>
        <w:rPr>
          <w:rFonts w:ascii="Arial" w:hAnsi="Arial" w:cs="Arial"/>
          <w:sz w:val="16"/>
          <w:szCs w:val="16"/>
        </w:rPr>
      </w:pPr>
      <w:r w:rsidRPr="00227208">
        <w:rPr>
          <w:rFonts w:ascii="Arial" w:hAnsi="Arial" w:cs="Arial"/>
          <w:sz w:val="16"/>
          <w:szCs w:val="16"/>
        </w:rPr>
        <w:t>www.munzinger.de</w:t>
      </w:r>
    </w:p>
    <w:p w:rsidR="00FF4C42" w:rsidRPr="00BA1F78" w:rsidRDefault="00FF4C42" w:rsidP="00227208">
      <w:pPr>
        <w:pStyle w:val="PRTextkrper"/>
        <w:spacing w:line="240" w:lineRule="auto"/>
        <w:ind w:left="7080" w:right="0"/>
        <w:rPr>
          <w:rFonts w:ascii="Arial" w:hAnsi="Arial" w:cs="Arial"/>
          <w:sz w:val="20"/>
          <w:szCs w:val="20"/>
        </w:rPr>
      </w:pPr>
    </w:p>
    <w:p w:rsidR="00892E13" w:rsidRDefault="00084496" w:rsidP="00227208">
      <w:pPr>
        <w:pStyle w:val="PRTextkrper"/>
        <w:spacing w:line="240" w:lineRule="auto"/>
        <w:ind w:left="708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3444">
        <w:rPr>
          <w:rFonts w:ascii="Arial" w:hAnsi="Arial" w:cs="Arial"/>
          <w:sz w:val="20"/>
          <w:szCs w:val="20"/>
        </w:rPr>
        <w:t>0</w:t>
      </w:r>
      <w:r w:rsidR="00F322EC">
        <w:rPr>
          <w:rFonts w:ascii="Arial" w:hAnsi="Arial" w:cs="Arial"/>
          <w:sz w:val="20"/>
          <w:szCs w:val="20"/>
        </w:rPr>
        <w:t>. März 2016</w:t>
      </w:r>
    </w:p>
    <w:p w:rsidR="00447A59" w:rsidRPr="00BA1F78" w:rsidRDefault="00FF4C42" w:rsidP="00447A59">
      <w:pPr>
        <w:pStyle w:val="PRTextkrper"/>
        <w:spacing w:line="240" w:lineRule="auto"/>
        <w:ind w:left="7080" w:right="0"/>
        <w:rPr>
          <w:rFonts w:ascii="Arial" w:hAnsi="Arial" w:cs="Arial"/>
          <w:sz w:val="20"/>
          <w:szCs w:val="20"/>
        </w:rPr>
      </w:pPr>
      <w:r w:rsidRPr="00BA1F78">
        <w:rPr>
          <w:rFonts w:ascii="Arial" w:hAnsi="Arial" w:cs="Arial"/>
          <w:sz w:val="20"/>
          <w:szCs w:val="20"/>
        </w:rPr>
        <w:t xml:space="preserve">Seite </w:t>
      </w:r>
      <w:r w:rsidRPr="00BA1F78">
        <w:rPr>
          <w:rStyle w:val="Seitenzahl"/>
          <w:rFonts w:ascii="Arial" w:hAnsi="Arial" w:cs="Arial"/>
          <w:sz w:val="20"/>
          <w:szCs w:val="20"/>
        </w:rPr>
        <w:fldChar w:fldCharType="begin"/>
      </w:r>
      <w:r w:rsidRPr="00BA1F78">
        <w:rPr>
          <w:rStyle w:val="Seitenzahl"/>
          <w:rFonts w:ascii="Arial" w:hAnsi="Arial" w:cs="Arial"/>
          <w:sz w:val="20"/>
          <w:szCs w:val="20"/>
        </w:rPr>
        <w:instrText xml:space="preserve"> PAGE </w:instrText>
      </w:r>
      <w:r w:rsidRPr="00BA1F78">
        <w:rPr>
          <w:rStyle w:val="Seitenzahl"/>
          <w:rFonts w:ascii="Arial" w:hAnsi="Arial" w:cs="Arial"/>
          <w:sz w:val="20"/>
          <w:szCs w:val="20"/>
        </w:rPr>
        <w:fldChar w:fldCharType="separate"/>
      </w:r>
      <w:r w:rsidR="006A2162">
        <w:rPr>
          <w:rStyle w:val="Seitenzahl"/>
          <w:rFonts w:ascii="Arial" w:hAnsi="Arial" w:cs="Arial"/>
          <w:noProof/>
          <w:sz w:val="20"/>
          <w:szCs w:val="20"/>
        </w:rPr>
        <w:t>1</w:t>
      </w:r>
      <w:r w:rsidRPr="00BA1F78">
        <w:rPr>
          <w:rStyle w:val="Seitenzahl"/>
          <w:rFonts w:ascii="Arial" w:hAnsi="Arial" w:cs="Arial"/>
          <w:sz w:val="20"/>
          <w:szCs w:val="20"/>
        </w:rPr>
        <w:fldChar w:fldCharType="end"/>
      </w:r>
      <w:r w:rsidRPr="00BA1F78">
        <w:rPr>
          <w:rFonts w:ascii="Arial" w:hAnsi="Arial" w:cs="Arial"/>
          <w:sz w:val="20"/>
          <w:szCs w:val="20"/>
        </w:rPr>
        <w:t xml:space="preserve"> von </w:t>
      </w:r>
      <w:r w:rsidR="00447A59">
        <w:rPr>
          <w:rStyle w:val="Seitenzahl"/>
          <w:rFonts w:ascii="Arial" w:hAnsi="Arial" w:cs="Arial"/>
          <w:sz w:val="20"/>
          <w:szCs w:val="20"/>
        </w:rPr>
        <w:t>4</w:t>
      </w:r>
    </w:p>
    <w:p w:rsidR="00A61902" w:rsidRDefault="00A61902" w:rsidP="00A61902">
      <w:pPr>
        <w:pStyle w:val="PMUeberschrift"/>
      </w:pPr>
      <w:r w:rsidRPr="00BA1F78">
        <w:t>PRESSEMITTEILUNG</w:t>
      </w:r>
    </w:p>
    <w:p w:rsidR="00A61902" w:rsidRPr="00B05E84" w:rsidRDefault="00A61902" w:rsidP="00A61902">
      <w:pPr>
        <w:pStyle w:val="PMUeberschrift2"/>
      </w:pPr>
    </w:p>
    <w:p w:rsidR="00DD08DB" w:rsidRPr="00DD08DB" w:rsidRDefault="00DD08DB" w:rsidP="00DD08DB">
      <w:pPr>
        <w:pStyle w:val="PMUeberschrift"/>
      </w:pPr>
      <w:r>
        <w:t>Online-Datenbanken für mehr Information und Wissen – in der Bibliothek, zu Hause und mobil</w:t>
      </w:r>
    </w:p>
    <w:p w:rsidR="00A61902" w:rsidRPr="00535408" w:rsidRDefault="001D3FAE" w:rsidP="00A61902">
      <w:pPr>
        <w:pStyle w:val="PMUeberschrift2"/>
      </w:pPr>
      <w:r>
        <w:t>Bibliothek</w:t>
      </w:r>
      <w:r w:rsidR="00F322EC">
        <w:t>skongress 2016</w:t>
      </w:r>
      <w:r>
        <w:t xml:space="preserve">: </w:t>
      </w:r>
      <w:r w:rsidR="00DD08DB">
        <w:t xml:space="preserve">Munzinger </w:t>
      </w:r>
      <w:r>
        <w:t xml:space="preserve">Online präsentiert </w:t>
      </w:r>
      <w:r w:rsidR="00F322EC">
        <w:t>Duden Basiswissen</w:t>
      </w:r>
      <w:r w:rsidR="00931132">
        <w:t xml:space="preserve">, </w:t>
      </w:r>
      <w:r w:rsidR="00DD08DB">
        <w:t xml:space="preserve">Naxos und </w:t>
      </w:r>
      <w:proofErr w:type="spellStart"/>
      <w:r w:rsidR="00F322EC">
        <w:t>PressReader</w:t>
      </w:r>
      <w:proofErr w:type="spellEnd"/>
    </w:p>
    <w:p w:rsidR="00A61902" w:rsidRPr="00984465" w:rsidRDefault="00A004B8" w:rsidP="00A61902">
      <w:pPr>
        <w:pStyle w:val="PMText"/>
        <w:rPr>
          <w:b/>
          <w:bCs/>
        </w:rPr>
      </w:pPr>
      <w:r>
        <w:rPr>
          <w:b/>
          <w:bCs/>
        </w:rPr>
        <w:t>Ravensburg</w:t>
      </w:r>
      <w:r w:rsidR="00A61902" w:rsidRPr="00984465">
        <w:rPr>
          <w:b/>
          <w:bCs/>
        </w:rPr>
        <w:t xml:space="preserve"> </w:t>
      </w:r>
      <w:r w:rsidR="00DD08DB">
        <w:rPr>
          <w:b/>
          <w:bCs/>
        </w:rPr>
        <w:t>–</w:t>
      </w:r>
      <w:r w:rsidR="00A61902" w:rsidRPr="00984465">
        <w:rPr>
          <w:b/>
          <w:bCs/>
        </w:rPr>
        <w:t xml:space="preserve"> </w:t>
      </w:r>
      <w:r w:rsidR="009F60B1">
        <w:rPr>
          <w:b/>
          <w:bCs/>
        </w:rPr>
        <w:t xml:space="preserve">Schnell mal </w:t>
      </w:r>
      <w:r w:rsidR="00892E13">
        <w:rPr>
          <w:b/>
          <w:bCs/>
        </w:rPr>
        <w:t xml:space="preserve">etwas </w:t>
      </w:r>
      <w:r w:rsidR="009F60B1">
        <w:rPr>
          <w:b/>
          <w:bCs/>
        </w:rPr>
        <w:t xml:space="preserve">nachschlagen und </w:t>
      </w:r>
      <w:r w:rsidR="00931132">
        <w:rPr>
          <w:b/>
          <w:bCs/>
        </w:rPr>
        <w:t xml:space="preserve">dabei </w:t>
      </w:r>
      <w:r w:rsidR="009F60B1">
        <w:rPr>
          <w:b/>
          <w:bCs/>
        </w:rPr>
        <w:t xml:space="preserve">gleich eine </w:t>
      </w:r>
      <w:r w:rsidR="001D3FAE">
        <w:rPr>
          <w:b/>
          <w:bCs/>
        </w:rPr>
        <w:t>zuverlässige</w:t>
      </w:r>
      <w:r w:rsidR="009F60B1">
        <w:rPr>
          <w:b/>
          <w:bCs/>
        </w:rPr>
        <w:t xml:space="preserve"> Quelle nutzen? </w:t>
      </w:r>
      <w:r w:rsidR="00931132">
        <w:rPr>
          <w:b/>
          <w:bCs/>
        </w:rPr>
        <w:t>Die Informations- und Wissensplattform</w:t>
      </w:r>
      <w:r w:rsidR="00B72A94">
        <w:rPr>
          <w:b/>
          <w:bCs/>
        </w:rPr>
        <w:t xml:space="preserve"> </w:t>
      </w:r>
      <w:r w:rsidR="00DD08DB">
        <w:rPr>
          <w:b/>
          <w:bCs/>
        </w:rPr>
        <w:t>Munzinger Online</w:t>
      </w:r>
      <w:r w:rsidR="009F60B1">
        <w:rPr>
          <w:b/>
          <w:bCs/>
        </w:rPr>
        <w:t xml:space="preserve"> </w:t>
      </w:r>
      <w:r w:rsidR="00807FF2">
        <w:rPr>
          <w:b/>
          <w:bCs/>
        </w:rPr>
        <w:t>bietet</w:t>
      </w:r>
      <w:r w:rsidR="009F60B1">
        <w:rPr>
          <w:b/>
          <w:bCs/>
        </w:rPr>
        <w:t xml:space="preserve"> jetzt </w:t>
      </w:r>
      <w:r w:rsidR="00807FF2">
        <w:rPr>
          <w:b/>
          <w:bCs/>
        </w:rPr>
        <w:t>mit dem neuen Basiswissen von Duden noch mehr Quellen an</w:t>
      </w:r>
      <w:r w:rsidR="007D5A0F">
        <w:rPr>
          <w:b/>
          <w:bCs/>
        </w:rPr>
        <w:t xml:space="preserve">. Auf dem </w:t>
      </w:r>
      <w:r w:rsidR="00113444">
        <w:rPr>
          <w:b/>
          <w:bCs/>
        </w:rPr>
        <w:t xml:space="preserve">6. </w:t>
      </w:r>
      <w:r w:rsidR="007D5A0F">
        <w:rPr>
          <w:b/>
          <w:bCs/>
        </w:rPr>
        <w:t>Bibliothek</w:t>
      </w:r>
      <w:r w:rsidR="00F322EC">
        <w:rPr>
          <w:b/>
          <w:bCs/>
        </w:rPr>
        <w:t>skongress 2016</w:t>
      </w:r>
      <w:r w:rsidR="007D5A0F">
        <w:rPr>
          <w:b/>
          <w:bCs/>
        </w:rPr>
        <w:t xml:space="preserve"> in </w:t>
      </w:r>
      <w:r w:rsidR="00F322EC">
        <w:rPr>
          <w:b/>
          <w:bCs/>
        </w:rPr>
        <w:t>Leipzig</w:t>
      </w:r>
      <w:r w:rsidR="007D5A0F">
        <w:rPr>
          <w:b/>
          <w:bCs/>
        </w:rPr>
        <w:t xml:space="preserve"> </w:t>
      </w:r>
      <w:r w:rsidR="00892E13">
        <w:rPr>
          <w:b/>
          <w:bCs/>
        </w:rPr>
        <w:t>(</w:t>
      </w:r>
      <w:r w:rsidR="00F322EC">
        <w:rPr>
          <w:b/>
          <w:bCs/>
        </w:rPr>
        <w:t>14</w:t>
      </w:r>
      <w:r w:rsidR="00892E13">
        <w:rPr>
          <w:b/>
          <w:bCs/>
        </w:rPr>
        <w:t xml:space="preserve">. bis </w:t>
      </w:r>
      <w:r w:rsidR="00F322EC">
        <w:rPr>
          <w:b/>
          <w:bCs/>
        </w:rPr>
        <w:t>17. März</w:t>
      </w:r>
      <w:r w:rsidR="00892E13">
        <w:rPr>
          <w:b/>
          <w:bCs/>
        </w:rPr>
        <w:t xml:space="preserve">) </w:t>
      </w:r>
      <w:r w:rsidR="007D5A0F">
        <w:rPr>
          <w:b/>
          <w:bCs/>
        </w:rPr>
        <w:t xml:space="preserve">zeigt Munzinger am Informationsstand, wie </w:t>
      </w:r>
      <w:r w:rsidR="00113444">
        <w:rPr>
          <w:b/>
          <w:bCs/>
        </w:rPr>
        <w:t>die Recherche</w:t>
      </w:r>
      <w:r w:rsidR="00807FF2">
        <w:rPr>
          <w:b/>
          <w:bCs/>
        </w:rPr>
        <w:t xml:space="preserve"> funktioniert.</w:t>
      </w:r>
    </w:p>
    <w:p w:rsidR="00B72A94" w:rsidRDefault="00A61902" w:rsidP="00807FF2">
      <w:pPr>
        <w:pStyle w:val="PMText"/>
      </w:pPr>
      <w:r w:rsidRPr="0049192B">
        <w:t xml:space="preserve">Seit </w:t>
      </w:r>
      <w:r w:rsidR="007D5A0F">
        <w:t>mehr als</w:t>
      </w:r>
      <w:r>
        <w:t xml:space="preserve"> hundert</w:t>
      </w:r>
      <w:r w:rsidRPr="0049192B">
        <w:t xml:space="preserve"> Jahren </w:t>
      </w:r>
      <w:r w:rsidR="007D5A0F">
        <w:t>s</w:t>
      </w:r>
      <w:r w:rsidR="001D3FAE">
        <w:t>t</w:t>
      </w:r>
      <w:r w:rsidR="007D5A0F">
        <w:t>eht der Name Munzinger für geprüfte</w:t>
      </w:r>
      <w:r w:rsidRPr="0049192B">
        <w:t xml:space="preserve"> und </w:t>
      </w:r>
      <w:r w:rsidR="007D5A0F">
        <w:t xml:space="preserve">verlässliche </w:t>
      </w:r>
      <w:r w:rsidR="001D3FAE">
        <w:t>Informationen über</w:t>
      </w:r>
      <w:r w:rsidRPr="0049192B">
        <w:t xml:space="preserve"> </w:t>
      </w:r>
      <w:r>
        <w:t>Personen, Länder</w:t>
      </w:r>
      <w:r w:rsidRPr="0049192B">
        <w:t>, das Zeitgeschehen</w:t>
      </w:r>
      <w:r w:rsidR="001D3FAE">
        <w:t xml:space="preserve"> und mehr</w:t>
      </w:r>
      <w:r w:rsidR="00E35894">
        <w:t xml:space="preserve">. </w:t>
      </w:r>
      <w:r w:rsidR="004173C4">
        <w:t>Zu den wichtigsten Kunden zählen Medienhäuser und Journalisten, öffentliche und wissenschaftliche Bibliotheken, Ministerien, Institutio</w:t>
      </w:r>
      <w:r w:rsidR="00807FF2">
        <w:t>nen und Unternehmen.</w:t>
      </w:r>
    </w:p>
    <w:p w:rsidR="00B72A94" w:rsidRDefault="00B72A94" w:rsidP="00A61902">
      <w:pPr>
        <w:pStyle w:val="PMText"/>
      </w:pPr>
      <w:r>
        <w:t xml:space="preserve">Neben den eigenen Munzinger-Informationsdiensten und </w:t>
      </w:r>
      <w:r w:rsidR="0096572C">
        <w:t>-</w:t>
      </w:r>
      <w:r>
        <w:t xml:space="preserve">Datenbanken bietet der Informationsdienstleister seit vielen Jahren </w:t>
      </w:r>
      <w:r w:rsidR="00892E13">
        <w:t xml:space="preserve">außerdem </w:t>
      </w:r>
      <w:r>
        <w:t>den Zugang zu Werken und Datenbanken anderer Verlage und Portalanbietern, wie etwa Kindlers Literatur Lexikon, ein Duden-</w:t>
      </w:r>
      <w:r w:rsidR="006903AB">
        <w:t>Paket mit 17 Wört</w:t>
      </w:r>
      <w:r>
        <w:t>erbüchern und Lexika oder Zeitungsdatenbanken von F.A.Z., Süddeutscher Zeitung</w:t>
      </w:r>
      <w:r w:rsidR="00807FF2">
        <w:t>, Welt</w:t>
      </w:r>
      <w:r>
        <w:t xml:space="preserve"> und Spiegel. Zuletzt hinzugekommen sind </w:t>
      </w:r>
      <w:r w:rsidR="002D0CC1">
        <w:t xml:space="preserve">sowie die Online-Portale NAXOS und </w:t>
      </w:r>
      <w:proofErr w:type="spellStart"/>
      <w:r w:rsidR="002D0CC1">
        <w:t>PressReader</w:t>
      </w:r>
      <w:proofErr w:type="spellEnd"/>
      <w:r w:rsidR="002D0CC1">
        <w:t xml:space="preserve"> sowie das Duden Basiswissen.</w:t>
      </w:r>
      <w:bookmarkStart w:id="0" w:name="_GoBack"/>
      <w:bookmarkEnd w:id="0"/>
    </w:p>
    <w:p w:rsidR="00877BDD" w:rsidRDefault="0096572C" w:rsidP="00A61902">
      <w:pPr>
        <w:pStyle w:val="PMText"/>
      </w:pPr>
      <w:r>
        <w:lastRenderedPageBreak/>
        <w:t>NAXOS zählt zu den größten Anbietern für klassische Musik im S</w:t>
      </w:r>
      <w:r w:rsidR="00F322EC">
        <w:t>treaming-Verfahren. Mehr als 120</w:t>
      </w:r>
      <w:r>
        <w:t xml:space="preserve">.000 CDs von </w:t>
      </w:r>
      <w:r w:rsidR="00F322EC">
        <w:t xml:space="preserve">über </w:t>
      </w:r>
      <w:r>
        <w:t>500 Labels sind</w:t>
      </w:r>
      <w:r w:rsidR="005C580E">
        <w:t xml:space="preserve"> allein</w:t>
      </w:r>
      <w:r>
        <w:t xml:space="preserve"> in der NAXOS Music Library zu finden. Außerdem ist über Munzinger der Zugang zu weiteren Streaming-Mediatheken möglich: NAXOS Music Library Jazz, </w:t>
      </w:r>
      <w:r w:rsidR="00F322EC">
        <w:t xml:space="preserve">NAXOS Music Library World, </w:t>
      </w:r>
      <w:r>
        <w:t>NAXOS Video Library</w:t>
      </w:r>
      <w:r w:rsidR="00F322EC">
        <w:t xml:space="preserve"> </w:t>
      </w:r>
      <w:r>
        <w:t xml:space="preserve">und NAXOS </w:t>
      </w:r>
      <w:proofErr w:type="spellStart"/>
      <w:r>
        <w:t>Spoken</w:t>
      </w:r>
      <w:proofErr w:type="spellEnd"/>
      <w:r>
        <w:t xml:space="preserve"> Word Library. Bibliotheken, die sich für ein NAXOS-Abonnement über Munzinger entscheiden, können ihren Nutzern den Zugang zu Musik, Hörbüchern und Videos dann </w:t>
      </w:r>
      <w:r w:rsidR="006903AB">
        <w:t>zusätzlich</w:t>
      </w:r>
      <w:r w:rsidR="00113444">
        <w:t xml:space="preserve"> von zu Hause aus ermöglichen.</w:t>
      </w:r>
    </w:p>
    <w:p w:rsidR="00892E13" w:rsidRDefault="00EF14FC" w:rsidP="00877BDD">
      <w:pPr>
        <w:pStyle w:val="PMText"/>
      </w:pPr>
      <w:r>
        <w:t xml:space="preserve">Dank einer </w:t>
      </w:r>
      <w:r w:rsidR="00877BDD">
        <w:t>Kooperation</w:t>
      </w:r>
      <w:r>
        <w:t xml:space="preserve"> zwischen </w:t>
      </w:r>
      <w:proofErr w:type="spellStart"/>
      <w:r>
        <w:t>PressReader</w:t>
      </w:r>
      <w:proofErr w:type="spellEnd"/>
      <w:r>
        <w:t xml:space="preserve"> und Munzinger</w:t>
      </w:r>
      <w:r w:rsidR="00877BDD">
        <w:t xml:space="preserve"> </w:t>
      </w:r>
      <w:r>
        <w:t>können Bibliotheken ihren Nutzern</w:t>
      </w:r>
      <w:r w:rsidR="005C580E">
        <w:t xml:space="preserve"> den Online-</w:t>
      </w:r>
      <w:r w:rsidR="00F322EC">
        <w:t>Zugang zu mehr als 5</w:t>
      </w:r>
      <w:r w:rsidR="00877BDD">
        <w:t>.000 Zeitungen und Zeitschriften aus aller Welt</w:t>
      </w:r>
      <w:r>
        <w:t xml:space="preserve"> </w:t>
      </w:r>
      <w:r w:rsidR="006903AB">
        <w:t>anbieten</w:t>
      </w:r>
      <w:r>
        <w:t>.</w:t>
      </w:r>
      <w:r w:rsidR="00877BDD">
        <w:t xml:space="preserve"> Seit November 2014 vermittelt Munzinger Abonnements de</w:t>
      </w:r>
      <w:r w:rsidR="00F322EC">
        <w:t>s</w:t>
      </w:r>
      <w:r w:rsidR="00877BDD">
        <w:t xml:space="preserve"> Zei</w:t>
      </w:r>
      <w:r w:rsidR="00F322EC">
        <w:t>tungen- und Zeitschriftenportals</w:t>
      </w:r>
      <w:r w:rsidR="00877BDD">
        <w:t xml:space="preserve"> </w:t>
      </w:r>
      <w:proofErr w:type="spellStart"/>
      <w:r w:rsidR="00877BDD">
        <w:t>PressReader</w:t>
      </w:r>
      <w:proofErr w:type="spellEnd"/>
      <w:r w:rsidR="00877BDD">
        <w:t>. Auf</w:t>
      </w:r>
      <w:r w:rsidR="00877BDD" w:rsidRPr="00877BDD">
        <w:t xml:space="preserve"> </w:t>
      </w:r>
      <w:r w:rsidR="00877BDD">
        <w:t>der Plattform PressReader</w:t>
      </w:r>
      <w:r w:rsidR="00113444">
        <w:t>.com</w:t>
      </w:r>
      <w:r w:rsidR="00877BDD">
        <w:t xml:space="preserve"> sowie </w:t>
      </w:r>
      <w:r w:rsidR="00113444">
        <w:t xml:space="preserve">mit </w:t>
      </w:r>
      <w:r w:rsidR="00877BDD">
        <w:t xml:space="preserve">der </w:t>
      </w:r>
      <w:proofErr w:type="spellStart"/>
      <w:r w:rsidR="00877BDD">
        <w:t>PressReader</w:t>
      </w:r>
      <w:proofErr w:type="spellEnd"/>
      <w:r w:rsidR="00877BDD">
        <w:t>-App</w:t>
      </w:r>
      <w:r w:rsidR="00877BDD" w:rsidRPr="00877BDD">
        <w:t xml:space="preserve"> können tagesaktuelle Ze</w:t>
      </w:r>
      <w:r w:rsidR="00F322EC">
        <w:t>itungen und Zeitschriften aus 100</w:t>
      </w:r>
      <w:r w:rsidR="00877BDD" w:rsidRPr="00877BDD">
        <w:t xml:space="preserve"> Ländern in über 50 Sprachen gelesen werden. Das Archiv reicht bis zu 90 Tage zurück, neue Titel wer</w:t>
      </w:r>
      <w:r w:rsidR="00113444">
        <w:t>den automatisch freigeschaltet.</w:t>
      </w:r>
    </w:p>
    <w:p w:rsidR="00EF14FC" w:rsidRDefault="00A61902" w:rsidP="00A61902">
      <w:pPr>
        <w:pStyle w:val="PMText"/>
      </w:pPr>
      <w:r w:rsidRPr="003241FE">
        <w:rPr>
          <w:b/>
        </w:rPr>
        <w:t>Info:</w:t>
      </w:r>
      <w:r w:rsidRPr="0049192B">
        <w:t xml:space="preserve"> </w:t>
      </w:r>
      <w:r w:rsidR="00807FF2" w:rsidRPr="00113444">
        <w:t>Munzinger</w:t>
      </w:r>
      <w:r w:rsidR="00807FF2">
        <w:t xml:space="preserve"> auf dem 6</w:t>
      </w:r>
      <w:r w:rsidR="005C580E">
        <w:t>. Bibliothek</w:t>
      </w:r>
      <w:r w:rsidR="00807FF2">
        <w:t>skongress in Leipzig, 14.-17</w:t>
      </w:r>
      <w:r w:rsidR="005C580E">
        <w:t xml:space="preserve">. </w:t>
      </w:r>
      <w:proofErr w:type="spellStart"/>
      <w:r w:rsidR="00807FF2" w:rsidRPr="00113444">
        <w:rPr>
          <w:lang w:val="en-US"/>
        </w:rPr>
        <w:t>März</w:t>
      </w:r>
      <w:proofErr w:type="spellEnd"/>
      <w:r w:rsidR="00807FF2" w:rsidRPr="00113444">
        <w:rPr>
          <w:lang w:val="en-US"/>
        </w:rPr>
        <w:t xml:space="preserve"> 2016</w:t>
      </w:r>
      <w:r w:rsidR="005C580E" w:rsidRPr="00113444">
        <w:rPr>
          <w:lang w:val="en-US"/>
        </w:rPr>
        <w:t xml:space="preserve">, </w:t>
      </w:r>
      <w:proofErr w:type="spellStart"/>
      <w:r w:rsidR="00113444" w:rsidRPr="00113444">
        <w:t>Congress</w:t>
      </w:r>
      <w:proofErr w:type="spellEnd"/>
      <w:r w:rsidR="00113444" w:rsidRPr="00113444">
        <w:t xml:space="preserve"> Center, Ebene +1, Stand Nr. J04</w:t>
      </w:r>
      <w:r w:rsidR="00EF14FC" w:rsidRPr="00113444">
        <w:t xml:space="preserve">. </w:t>
      </w:r>
      <w:r w:rsidR="00EF14FC">
        <w:t xml:space="preserve">René </w:t>
      </w:r>
      <w:proofErr w:type="spellStart"/>
      <w:r w:rsidR="00EF14FC">
        <w:t>Zühlke</w:t>
      </w:r>
      <w:proofErr w:type="spellEnd"/>
      <w:r w:rsidR="00EF14FC">
        <w:t xml:space="preserve">, NAXOS, und James </w:t>
      </w:r>
      <w:proofErr w:type="spellStart"/>
      <w:r w:rsidR="00EF14FC">
        <w:t>Fairbotham</w:t>
      </w:r>
      <w:proofErr w:type="spellEnd"/>
      <w:r w:rsidR="00EF14FC">
        <w:t xml:space="preserve">, </w:t>
      </w:r>
      <w:proofErr w:type="spellStart"/>
      <w:r w:rsidR="00EF14FC">
        <w:t>PressReader</w:t>
      </w:r>
      <w:proofErr w:type="spellEnd"/>
      <w:r w:rsidR="00EF14FC">
        <w:t xml:space="preserve"> werden während des Bibliothek</w:t>
      </w:r>
      <w:r w:rsidR="00113444">
        <w:t xml:space="preserve">skongresses </w:t>
      </w:r>
      <w:r w:rsidR="00EF14FC">
        <w:t xml:space="preserve">am </w:t>
      </w:r>
      <w:r w:rsidR="00113444">
        <w:t>Dienstag und Mittwoch</w:t>
      </w:r>
      <w:r w:rsidR="00EF14FC">
        <w:t xml:space="preserve"> vor Ort sein. Terminvereinbarungen: Munzinger-Archiv GmbH, </w:t>
      </w:r>
      <w:r w:rsidR="00113444">
        <w:t xml:space="preserve">Birgit </w:t>
      </w:r>
      <w:proofErr w:type="spellStart"/>
      <w:r w:rsidR="00113444">
        <w:t>Senff</w:t>
      </w:r>
      <w:proofErr w:type="spellEnd"/>
      <w:r w:rsidR="00EF14FC">
        <w:t xml:space="preserve">, Tel. 0751 76931-12 oder per Mail </w:t>
      </w:r>
      <w:hyperlink r:id="rId8" w:history="1">
        <w:r w:rsidR="00113444" w:rsidRPr="00A54708">
          <w:rPr>
            <w:rStyle w:val="Hyperlink"/>
          </w:rPr>
          <w:t>sf@munzinger.de</w:t>
        </w:r>
      </w:hyperlink>
      <w:r w:rsidR="00EF14FC">
        <w:t>.</w:t>
      </w:r>
    </w:p>
    <w:p w:rsidR="00A61902" w:rsidRPr="00BA1F78" w:rsidRDefault="00113444" w:rsidP="00A61902">
      <w:pPr>
        <w:pStyle w:val="PMText"/>
      </w:pPr>
      <w:r>
        <w:t>2.800</w:t>
      </w:r>
      <w:r w:rsidR="00A61902">
        <w:t xml:space="preserve"> </w:t>
      </w:r>
      <w:r w:rsidR="00A61902" w:rsidRPr="00BA1F78">
        <w:t>Zeichen (inkl. Leerzeichen)</w:t>
      </w:r>
    </w:p>
    <w:p w:rsidR="00A61902" w:rsidRPr="00BA1F78" w:rsidRDefault="00A61902" w:rsidP="00A61902">
      <w:pPr>
        <w:pStyle w:val="PMText"/>
      </w:pPr>
    </w:p>
    <w:p w:rsidR="00A61902" w:rsidRPr="00BC7B51" w:rsidRDefault="00A61902" w:rsidP="00A61902">
      <w:pPr>
        <w:pStyle w:val="PMText"/>
        <w:rPr>
          <w:b/>
        </w:rPr>
      </w:pPr>
      <w:r w:rsidRPr="00BC7B51">
        <w:rPr>
          <w:b/>
        </w:rPr>
        <w:t>Hintergrund:</w:t>
      </w:r>
    </w:p>
    <w:p w:rsidR="00A61902" w:rsidRDefault="00A61902" w:rsidP="00A61902">
      <w:pPr>
        <w:pStyle w:val="PMText"/>
      </w:pPr>
      <w:r w:rsidRPr="00BA1F78">
        <w:t xml:space="preserve">Seit </w:t>
      </w:r>
      <w:r w:rsidR="002D6348">
        <w:t>über</w:t>
      </w:r>
      <w:r w:rsidRPr="00BA1F78">
        <w:t xml:space="preserve"> 100 Jahren bietet </w:t>
      </w:r>
      <w:r>
        <w:t xml:space="preserve">die Munzinger-Archiv GmbH </w:t>
      </w:r>
      <w:r w:rsidRPr="00BA1F78">
        <w:t xml:space="preserve">mit Sitz in Ravensburg </w:t>
      </w:r>
      <w:r>
        <w:t>mit</w:t>
      </w:r>
      <w:r w:rsidRPr="00BA1F78">
        <w:t xml:space="preserve"> </w:t>
      </w:r>
      <w:r>
        <w:t>ihren</w:t>
      </w:r>
      <w:r w:rsidRPr="00BA1F78">
        <w:t xml:space="preserve"> </w:t>
      </w:r>
      <w:r>
        <w:t xml:space="preserve">biographischen, länderkundlichen und zeitgeschichtlichen </w:t>
      </w:r>
      <w:r w:rsidRPr="00BA1F78">
        <w:t xml:space="preserve">Informationsdiensten und Datenbanken geprüftes und </w:t>
      </w:r>
      <w:r>
        <w:t>komprimiertes Wissen:</w:t>
      </w:r>
    </w:p>
    <w:p w:rsidR="00A61902" w:rsidRDefault="002D6348" w:rsidP="00A61902">
      <w:pPr>
        <w:pStyle w:val="PMText"/>
        <w:numPr>
          <w:ilvl w:val="0"/>
          <w:numId w:val="11"/>
        </w:numPr>
      </w:pPr>
      <w:r>
        <w:rPr>
          <w:b/>
        </w:rPr>
        <w:t>Munzinger</w:t>
      </w:r>
      <w:r w:rsidR="00A61902" w:rsidRPr="003326A1">
        <w:rPr>
          <w:b/>
        </w:rPr>
        <w:t xml:space="preserve"> Personen</w:t>
      </w:r>
      <w:r w:rsidR="00F322EC">
        <w:br/>
        <w:t>mehr als 29.0</w:t>
      </w:r>
      <w:r w:rsidR="00A61902">
        <w:t>00 Biographien wichtiger Persönlichkeiten unserer Zeit, national und international</w:t>
      </w:r>
    </w:p>
    <w:p w:rsidR="00A61902" w:rsidRDefault="002D6348" w:rsidP="00A61902">
      <w:pPr>
        <w:pStyle w:val="PMText"/>
        <w:numPr>
          <w:ilvl w:val="0"/>
          <w:numId w:val="11"/>
        </w:numPr>
      </w:pPr>
      <w:r>
        <w:rPr>
          <w:b/>
        </w:rPr>
        <w:lastRenderedPageBreak/>
        <w:t>Munzinger</w:t>
      </w:r>
      <w:r w:rsidRPr="003326A1">
        <w:rPr>
          <w:b/>
        </w:rPr>
        <w:t xml:space="preserve"> </w:t>
      </w:r>
      <w:r w:rsidR="00A61902" w:rsidRPr="003326A1">
        <w:rPr>
          <w:b/>
        </w:rPr>
        <w:t>Sport</w:t>
      </w:r>
      <w:r w:rsidR="00F322EC">
        <w:br/>
        <w:t>rund 10.8</w:t>
      </w:r>
      <w:r w:rsidR="00A61902">
        <w:t>00 Biographien aus der Welt des Sports</w:t>
      </w:r>
    </w:p>
    <w:p w:rsidR="00A61902" w:rsidRDefault="002D6348" w:rsidP="00A61902">
      <w:pPr>
        <w:pStyle w:val="PMText"/>
        <w:numPr>
          <w:ilvl w:val="0"/>
          <w:numId w:val="11"/>
        </w:numPr>
      </w:pPr>
      <w:r>
        <w:rPr>
          <w:b/>
        </w:rPr>
        <w:t>Munzinger</w:t>
      </w:r>
      <w:r w:rsidRPr="003326A1">
        <w:rPr>
          <w:b/>
        </w:rPr>
        <w:t xml:space="preserve"> </w:t>
      </w:r>
      <w:r w:rsidR="00A61902" w:rsidRPr="003326A1">
        <w:rPr>
          <w:b/>
        </w:rPr>
        <w:t>Pop</w:t>
      </w:r>
      <w:r>
        <w:br/>
        <w:t>mehr als 1.85</w:t>
      </w:r>
      <w:r w:rsidR="00A61902">
        <w:t>0 Biographien und Sachartikel: Bands, Musiker, Musikstile und mehr</w:t>
      </w:r>
    </w:p>
    <w:p w:rsidR="00A61902" w:rsidRDefault="002D6348" w:rsidP="00A61902">
      <w:pPr>
        <w:pStyle w:val="PMText"/>
        <w:numPr>
          <w:ilvl w:val="0"/>
          <w:numId w:val="11"/>
        </w:numPr>
      </w:pPr>
      <w:r>
        <w:rPr>
          <w:b/>
        </w:rPr>
        <w:t>Munzinger</w:t>
      </w:r>
      <w:r w:rsidRPr="003326A1">
        <w:rPr>
          <w:b/>
        </w:rPr>
        <w:t xml:space="preserve"> </w:t>
      </w:r>
      <w:r w:rsidR="00A61902" w:rsidRPr="003326A1">
        <w:rPr>
          <w:b/>
        </w:rPr>
        <w:t>Länder</w:t>
      </w:r>
      <w:r w:rsidR="00A61902">
        <w:br/>
        <w:t>alle Staaten der Welt, internationale Zusammenschlüsse und Organisationen</w:t>
      </w:r>
    </w:p>
    <w:p w:rsidR="00A61902" w:rsidRDefault="002D6348" w:rsidP="00A61902">
      <w:pPr>
        <w:pStyle w:val="PMText"/>
        <w:numPr>
          <w:ilvl w:val="0"/>
          <w:numId w:val="11"/>
        </w:numPr>
      </w:pPr>
      <w:r>
        <w:rPr>
          <w:b/>
        </w:rPr>
        <w:t>Munzinger</w:t>
      </w:r>
      <w:r w:rsidRPr="003326A1">
        <w:rPr>
          <w:b/>
        </w:rPr>
        <w:t xml:space="preserve"> </w:t>
      </w:r>
      <w:r w:rsidR="00A61902" w:rsidRPr="003326A1">
        <w:rPr>
          <w:b/>
        </w:rPr>
        <w:t>Chronik</w:t>
      </w:r>
      <w:r w:rsidR="00A61902">
        <w:br/>
        <w:t>die Datenbank für das Zeitgeschehen in aller Welt</w:t>
      </w:r>
    </w:p>
    <w:p w:rsidR="00A61902" w:rsidRDefault="002D6348" w:rsidP="00A61902">
      <w:pPr>
        <w:pStyle w:val="PMText"/>
        <w:numPr>
          <w:ilvl w:val="0"/>
          <w:numId w:val="11"/>
        </w:numPr>
      </w:pPr>
      <w:r>
        <w:rPr>
          <w:b/>
        </w:rPr>
        <w:t>Munzinger</w:t>
      </w:r>
      <w:r w:rsidRPr="003326A1">
        <w:rPr>
          <w:b/>
        </w:rPr>
        <w:t xml:space="preserve"> </w:t>
      </w:r>
      <w:r w:rsidR="00A61902" w:rsidRPr="00227208">
        <w:rPr>
          <w:b/>
        </w:rPr>
        <w:t>Gedenktage</w:t>
      </w:r>
      <w:r w:rsidR="00A61902">
        <w:br/>
        <w:t>mehr als 5</w:t>
      </w:r>
      <w:r w:rsidR="00F322EC">
        <w:t>5</w:t>
      </w:r>
      <w:r w:rsidR="00A61902">
        <w:t>.</w:t>
      </w:r>
      <w:r w:rsidR="00F322EC">
        <w:t>0</w:t>
      </w:r>
      <w:r w:rsidR="00A61902">
        <w:t>00 denkwürdige Ereignisse und Jubiläen</w:t>
      </w:r>
    </w:p>
    <w:p w:rsidR="002D6348" w:rsidRDefault="002D6348" w:rsidP="002D6348">
      <w:pPr>
        <w:pStyle w:val="PMText"/>
        <w:spacing w:line="276" w:lineRule="auto"/>
      </w:pPr>
      <w:r>
        <w:t xml:space="preserve">Erweitert wird das Angebot </w:t>
      </w:r>
      <w:r w:rsidR="00F322EC">
        <w:t>um</w:t>
      </w:r>
      <w:r>
        <w:t xml:space="preserve"> folgende Datenbanken:</w:t>
      </w:r>
    </w:p>
    <w:p w:rsidR="002D6348" w:rsidRDefault="002D6348" w:rsidP="002D6348">
      <w:pPr>
        <w:pStyle w:val="PMText"/>
        <w:spacing w:line="276" w:lineRule="auto"/>
        <w:rPr>
          <w:b/>
        </w:rPr>
      </w:pPr>
      <w:r>
        <w:rPr>
          <w:b/>
        </w:rPr>
        <w:t>Literatur – Film – Musik:</w:t>
      </w:r>
    </w:p>
    <w:p w:rsidR="002D6348" w:rsidRDefault="002D6348" w:rsidP="002D6348">
      <w:pPr>
        <w:pStyle w:val="PMText"/>
        <w:numPr>
          <w:ilvl w:val="0"/>
          <w:numId w:val="13"/>
        </w:numPr>
        <w:spacing w:line="276" w:lineRule="auto"/>
      </w:pPr>
      <w:r>
        <w:t>Kindlers Literatur Lexikon</w:t>
      </w:r>
    </w:p>
    <w:p w:rsidR="002D6348" w:rsidRDefault="002D6348" w:rsidP="002D6348">
      <w:pPr>
        <w:pStyle w:val="PMText"/>
        <w:numPr>
          <w:ilvl w:val="0"/>
          <w:numId w:val="13"/>
        </w:numPr>
        <w:spacing w:line="276" w:lineRule="auto"/>
      </w:pPr>
      <w:r>
        <w:t xml:space="preserve">KLG – Kritisches Lexikon zur deutschsprachigen Gegenwartsliteratur </w:t>
      </w:r>
    </w:p>
    <w:p w:rsidR="002D6348" w:rsidRDefault="002D6348" w:rsidP="002D6348">
      <w:pPr>
        <w:pStyle w:val="PMText"/>
        <w:numPr>
          <w:ilvl w:val="0"/>
          <w:numId w:val="13"/>
        </w:numPr>
        <w:spacing w:line="276" w:lineRule="auto"/>
      </w:pPr>
      <w:proofErr w:type="spellStart"/>
      <w:r>
        <w:t>KLfG</w:t>
      </w:r>
      <w:proofErr w:type="spellEnd"/>
      <w:r>
        <w:t xml:space="preserve"> – Kritisches Lexikon zur fremdsprachigen Gegenwartsliteratur </w:t>
      </w:r>
    </w:p>
    <w:p w:rsidR="002D6348" w:rsidRDefault="002D6348" w:rsidP="002D6348">
      <w:pPr>
        <w:pStyle w:val="PMText"/>
        <w:numPr>
          <w:ilvl w:val="0"/>
          <w:numId w:val="13"/>
        </w:numPr>
        <w:spacing w:line="276" w:lineRule="auto"/>
      </w:pPr>
      <w:r>
        <w:t>Neue Rundschau Archiv – Literaturzeitschrift seit 1890</w:t>
      </w:r>
    </w:p>
    <w:p w:rsidR="002D6348" w:rsidRDefault="002D6348" w:rsidP="002D6348">
      <w:pPr>
        <w:pStyle w:val="PMText"/>
        <w:numPr>
          <w:ilvl w:val="0"/>
          <w:numId w:val="13"/>
        </w:numPr>
        <w:spacing w:line="276" w:lineRule="auto"/>
      </w:pPr>
      <w:proofErr w:type="spellStart"/>
      <w:r>
        <w:t>LdI</w:t>
      </w:r>
      <w:proofErr w:type="spellEnd"/>
      <w:r>
        <w:t xml:space="preserve"> – Lexikon der Illustration im deutschsprachigen Raum seit 1945</w:t>
      </w:r>
    </w:p>
    <w:p w:rsidR="002D6348" w:rsidRDefault="002D6348" w:rsidP="002D6348">
      <w:pPr>
        <w:pStyle w:val="PMText"/>
        <w:numPr>
          <w:ilvl w:val="0"/>
          <w:numId w:val="13"/>
        </w:numPr>
        <w:spacing w:line="276" w:lineRule="auto"/>
      </w:pPr>
      <w:r>
        <w:t>KDG – Komponisten der Gegenwart</w:t>
      </w:r>
    </w:p>
    <w:p w:rsidR="002D6348" w:rsidRDefault="002D6348" w:rsidP="00AD417E">
      <w:pPr>
        <w:pStyle w:val="PMText"/>
        <w:numPr>
          <w:ilvl w:val="0"/>
          <w:numId w:val="13"/>
        </w:numPr>
      </w:pPr>
      <w:r w:rsidRPr="002D6348">
        <w:t>film-dienst</w:t>
      </w:r>
      <w:r>
        <w:t xml:space="preserve"> –</w:t>
      </w:r>
      <w:r w:rsidR="00113444">
        <w:t xml:space="preserve"> </w:t>
      </w:r>
      <w:r>
        <w:t>Kritiken aus dem „film-dienst“ von 1948 bis heute</w:t>
      </w:r>
    </w:p>
    <w:p w:rsidR="002D6348" w:rsidRDefault="002D6348" w:rsidP="002D6348">
      <w:pPr>
        <w:pStyle w:val="PMText"/>
        <w:numPr>
          <w:ilvl w:val="0"/>
          <w:numId w:val="13"/>
        </w:numPr>
        <w:spacing w:line="276" w:lineRule="auto"/>
      </w:pPr>
      <w:r>
        <w:t xml:space="preserve">NAXOS Online-Bibliotheken zu Klassischer Musik, Jazz, </w:t>
      </w:r>
      <w:r w:rsidR="00F322EC">
        <w:t xml:space="preserve">Weltmusik, </w:t>
      </w:r>
      <w:r>
        <w:t>Hörbüchern und Musikvideos</w:t>
      </w:r>
    </w:p>
    <w:p w:rsidR="002D6348" w:rsidRDefault="002D6348" w:rsidP="002D6348">
      <w:pPr>
        <w:pStyle w:val="PMText"/>
        <w:spacing w:line="276" w:lineRule="auto"/>
        <w:rPr>
          <w:b/>
        </w:rPr>
      </w:pPr>
      <w:r>
        <w:rPr>
          <w:b/>
        </w:rPr>
        <w:t>Wörterbücher und Lexika</w:t>
      </w:r>
    </w:p>
    <w:p w:rsidR="002D6348" w:rsidRDefault="002D6348" w:rsidP="002D6348">
      <w:pPr>
        <w:pStyle w:val="PMText"/>
        <w:numPr>
          <w:ilvl w:val="0"/>
          <w:numId w:val="13"/>
        </w:numPr>
        <w:spacing w:line="276" w:lineRule="auto"/>
      </w:pPr>
      <w:r>
        <w:t>Duden-</w:t>
      </w:r>
      <w:r w:rsidR="00AD417E">
        <w:t>Paket</w:t>
      </w:r>
      <w:r>
        <w:t xml:space="preserve"> mit 17 Wörterbüchern und Lexika</w:t>
      </w:r>
    </w:p>
    <w:p w:rsidR="00F322EC" w:rsidRDefault="00F322EC" w:rsidP="00F322EC">
      <w:pPr>
        <w:pStyle w:val="PMText"/>
        <w:numPr>
          <w:ilvl w:val="0"/>
          <w:numId w:val="13"/>
        </w:numPr>
        <w:spacing w:line="276" w:lineRule="auto"/>
      </w:pPr>
      <w:r>
        <w:t>Duden Basiswissen Schule</w:t>
      </w:r>
    </w:p>
    <w:p w:rsidR="002D6348" w:rsidRDefault="002D6348" w:rsidP="002D6348">
      <w:pPr>
        <w:pStyle w:val="PMText"/>
        <w:spacing w:line="276" w:lineRule="auto"/>
        <w:rPr>
          <w:b/>
        </w:rPr>
      </w:pPr>
      <w:r>
        <w:rPr>
          <w:b/>
        </w:rPr>
        <w:t>Presse-Datenbanken</w:t>
      </w:r>
    </w:p>
    <w:p w:rsidR="002D6348" w:rsidRDefault="002D6348" w:rsidP="002D6348">
      <w:pPr>
        <w:pStyle w:val="PMText"/>
        <w:numPr>
          <w:ilvl w:val="0"/>
          <w:numId w:val="13"/>
        </w:numPr>
        <w:spacing w:line="276" w:lineRule="auto"/>
      </w:pPr>
      <w:r>
        <w:t xml:space="preserve">Frankfurter Allgemeine Archiv </w:t>
      </w:r>
    </w:p>
    <w:p w:rsidR="002D6348" w:rsidRDefault="002D6348" w:rsidP="002D6348">
      <w:pPr>
        <w:pStyle w:val="PMText"/>
        <w:numPr>
          <w:ilvl w:val="0"/>
          <w:numId w:val="13"/>
        </w:numPr>
        <w:spacing w:line="276" w:lineRule="auto"/>
      </w:pPr>
      <w:r>
        <w:t>Süddeutsche Zeitung</w:t>
      </w:r>
    </w:p>
    <w:p w:rsidR="002D6348" w:rsidRDefault="00F322EC" w:rsidP="002D6348">
      <w:pPr>
        <w:pStyle w:val="PMText"/>
        <w:numPr>
          <w:ilvl w:val="0"/>
          <w:numId w:val="13"/>
        </w:numPr>
        <w:spacing w:line="276" w:lineRule="auto"/>
      </w:pPr>
      <w:r>
        <w:lastRenderedPageBreak/>
        <w:t>Die Welt</w:t>
      </w:r>
    </w:p>
    <w:p w:rsidR="00AD417E" w:rsidRDefault="00AD417E" w:rsidP="00AD417E">
      <w:pPr>
        <w:pStyle w:val="PMText"/>
        <w:numPr>
          <w:ilvl w:val="0"/>
          <w:numId w:val="13"/>
        </w:numPr>
        <w:spacing w:line="276" w:lineRule="auto"/>
      </w:pPr>
      <w:r>
        <w:t>Der Spiegel</w:t>
      </w:r>
    </w:p>
    <w:p w:rsidR="002D6348" w:rsidRDefault="00F322EC" w:rsidP="00493BC2">
      <w:pPr>
        <w:pStyle w:val="PMText"/>
        <w:numPr>
          <w:ilvl w:val="0"/>
          <w:numId w:val="13"/>
        </w:numPr>
        <w:spacing w:line="276" w:lineRule="auto"/>
      </w:pPr>
      <w:proofErr w:type="spellStart"/>
      <w:r>
        <w:t>PressReader</w:t>
      </w:r>
      <w:proofErr w:type="spellEnd"/>
      <w:r>
        <w:t xml:space="preserve"> mit über 5</w:t>
      </w:r>
      <w:r w:rsidR="00493BC2" w:rsidRPr="00493BC2">
        <w:t>000 internationalen Zeitungen und Zeitschriften</w:t>
      </w:r>
      <w:r w:rsidR="002D6348">
        <w:br/>
      </w:r>
    </w:p>
    <w:p w:rsidR="002D6348" w:rsidRDefault="002D6348" w:rsidP="002D6348">
      <w:pPr>
        <w:pStyle w:val="PMText"/>
        <w:spacing w:line="276" w:lineRule="auto"/>
      </w:pPr>
      <w:r>
        <w:t xml:space="preserve">Mehr Informationen unter </w:t>
      </w:r>
      <w:hyperlink r:id="rId9" w:history="1">
        <w:r>
          <w:rPr>
            <w:rStyle w:val="Hyperlink"/>
          </w:rPr>
          <w:t>www.munzinger.de</w:t>
        </w:r>
      </w:hyperlink>
    </w:p>
    <w:p w:rsidR="002D6348" w:rsidRDefault="002D6348" w:rsidP="002D6348">
      <w:pPr>
        <w:pStyle w:val="PMText"/>
        <w:spacing w:line="276" w:lineRule="auto"/>
      </w:pPr>
    </w:p>
    <w:p w:rsidR="002D6348" w:rsidRDefault="002D6348" w:rsidP="002D6348">
      <w:pPr>
        <w:pStyle w:val="PMText"/>
        <w:spacing w:line="276" w:lineRule="auto"/>
        <w:rPr>
          <w:u w:val="single"/>
        </w:rPr>
      </w:pPr>
      <w:r>
        <w:br/>
      </w:r>
      <w:r>
        <w:rPr>
          <w:u w:val="single"/>
        </w:rPr>
        <w:t>Nicht zur Veröffentlichung bestimmt:</w:t>
      </w:r>
    </w:p>
    <w:p w:rsidR="002D6348" w:rsidRDefault="002D6348" w:rsidP="002D6348">
      <w:pPr>
        <w:pStyle w:val="PMText"/>
        <w:spacing w:line="276" w:lineRule="auto"/>
      </w:pPr>
      <w:r>
        <w:t>Weitere Informationen erhalten Sie bei</w:t>
      </w:r>
      <w:r>
        <w:br/>
      </w:r>
      <w:r w:rsidR="00113444">
        <w:t xml:space="preserve">Birgit </w:t>
      </w:r>
      <w:proofErr w:type="spellStart"/>
      <w:r w:rsidR="00113444">
        <w:t>Senff</w:t>
      </w:r>
      <w:proofErr w:type="spellEnd"/>
      <w:r w:rsidR="00113444">
        <w:tab/>
      </w:r>
      <w:r>
        <w:br/>
        <w:t>Tel. 0751 76931-12</w:t>
      </w:r>
      <w:r>
        <w:br/>
      </w:r>
      <w:hyperlink r:id="rId10" w:history="1">
        <w:r w:rsidR="00113444" w:rsidRPr="00A54708">
          <w:rPr>
            <w:rStyle w:val="Hyperlink"/>
          </w:rPr>
          <w:t>sf@munzinger.de</w:t>
        </w:r>
      </w:hyperlink>
    </w:p>
    <w:p w:rsidR="00FF4C42" w:rsidRPr="00BA1F78" w:rsidRDefault="00FF4C42" w:rsidP="002D6348">
      <w:pPr>
        <w:pStyle w:val="PMText"/>
      </w:pPr>
    </w:p>
    <w:sectPr w:rsidR="00FF4C42" w:rsidRPr="00BA1F78" w:rsidSect="00227208">
      <w:headerReference w:type="default" r:id="rId11"/>
      <w:footerReference w:type="default" r:id="rId12"/>
      <w:pgSz w:w="11906" w:h="16838"/>
      <w:pgMar w:top="905" w:right="866" w:bottom="1134" w:left="1985" w:header="480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DB" w:rsidRDefault="00DD08DB">
      <w:r>
        <w:separator/>
      </w:r>
    </w:p>
  </w:endnote>
  <w:endnote w:type="continuationSeparator" w:id="0">
    <w:p w:rsidR="00DD08DB" w:rsidRDefault="00DD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lus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A1" w:rsidRDefault="003326A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DB" w:rsidRDefault="00DD08DB">
      <w:r>
        <w:separator/>
      </w:r>
    </w:p>
  </w:footnote>
  <w:footnote w:type="continuationSeparator" w:id="0">
    <w:p w:rsidR="00DD08DB" w:rsidRDefault="00DD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A1" w:rsidRDefault="003326A1" w:rsidP="00FF4C42">
    <w:pPr>
      <w:pStyle w:val="Kopfzeile"/>
      <w:ind w:right="-16"/>
      <w:jc w:val="right"/>
    </w:pPr>
    <w:r w:rsidRPr="00AF123D">
      <w:rPr>
        <w:rFonts w:ascii="Arial" w:hAnsi="Arial"/>
        <w:sz w:val="20"/>
        <w:szCs w:val="20"/>
      </w:rPr>
      <w:t xml:space="preserve">Seite </w:t>
    </w:r>
    <w:r w:rsidRPr="00AF123D">
      <w:rPr>
        <w:rStyle w:val="Seitenzahl"/>
        <w:rFonts w:ascii="Arial" w:hAnsi="Arial"/>
        <w:sz w:val="20"/>
        <w:szCs w:val="20"/>
      </w:rPr>
      <w:fldChar w:fldCharType="begin"/>
    </w:r>
    <w:r w:rsidRPr="00AF123D">
      <w:rPr>
        <w:rStyle w:val="Seitenzahl"/>
        <w:rFonts w:ascii="Arial" w:hAnsi="Arial"/>
        <w:sz w:val="20"/>
        <w:szCs w:val="20"/>
      </w:rPr>
      <w:instrText xml:space="preserve"> </w:instrText>
    </w:r>
    <w:r>
      <w:rPr>
        <w:rStyle w:val="Seitenzahl"/>
        <w:rFonts w:ascii="Arial" w:hAnsi="Arial"/>
        <w:sz w:val="20"/>
        <w:szCs w:val="20"/>
      </w:rPr>
      <w:instrText>PAGE</w:instrText>
    </w:r>
    <w:r w:rsidRPr="00AF123D">
      <w:rPr>
        <w:rStyle w:val="Seitenzahl"/>
        <w:rFonts w:ascii="Arial" w:hAnsi="Arial"/>
        <w:sz w:val="20"/>
        <w:szCs w:val="20"/>
      </w:rPr>
      <w:instrText xml:space="preserve"> </w:instrText>
    </w:r>
    <w:r w:rsidRPr="00AF123D">
      <w:rPr>
        <w:rStyle w:val="Seitenzahl"/>
        <w:rFonts w:ascii="Arial" w:hAnsi="Arial"/>
        <w:sz w:val="20"/>
        <w:szCs w:val="20"/>
      </w:rPr>
      <w:fldChar w:fldCharType="separate"/>
    </w:r>
    <w:r w:rsidR="002D0CC1">
      <w:rPr>
        <w:rStyle w:val="Seitenzahl"/>
        <w:rFonts w:ascii="Arial" w:hAnsi="Arial"/>
        <w:noProof/>
        <w:sz w:val="20"/>
        <w:szCs w:val="20"/>
      </w:rPr>
      <w:t>4</w:t>
    </w:r>
    <w:r w:rsidRPr="00AF123D">
      <w:rPr>
        <w:rStyle w:val="Seitenzahl"/>
        <w:rFonts w:ascii="Arial" w:hAnsi="Arial"/>
        <w:sz w:val="20"/>
        <w:szCs w:val="20"/>
      </w:rPr>
      <w:fldChar w:fldCharType="end"/>
    </w:r>
    <w:r w:rsidRPr="00AF123D">
      <w:rPr>
        <w:rFonts w:ascii="Arial" w:hAnsi="Arial"/>
        <w:sz w:val="20"/>
        <w:szCs w:val="20"/>
      </w:rPr>
      <w:t xml:space="preserve"> von </w:t>
    </w:r>
    <w:r w:rsidRPr="00AF123D">
      <w:rPr>
        <w:rStyle w:val="Seitenzahl"/>
        <w:rFonts w:ascii="Arial" w:hAnsi="Arial"/>
        <w:sz w:val="20"/>
        <w:szCs w:val="20"/>
      </w:rPr>
      <w:fldChar w:fldCharType="begin"/>
    </w:r>
    <w:r w:rsidRPr="00AF123D">
      <w:rPr>
        <w:rStyle w:val="Seitenzahl"/>
        <w:rFonts w:ascii="Arial" w:hAnsi="Arial"/>
        <w:sz w:val="20"/>
        <w:szCs w:val="20"/>
      </w:rPr>
      <w:instrText xml:space="preserve"> </w:instrText>
    </w:r>
    <w:r>
      <w:rPr>
        <w:rStyle w:val="Seitenzahl"/>
        <w:rFonts w:ascii="Arial" w:hAnsi="Arial"/>
        <w:sz w:val="20"/>
        <w:szCs w:val="20"/>
      </w:rPr>
      <w:instrText>NUMPAGES</w:instrText>
    </w:r>
    <w:r w:rsidRPr="00AF123D">
      <w:rPr>
        <w:rStyle w:val="Seitenzahl"/>
        <w:rFonts w:ascii="Arial" w:hAnsi="Arial"/>
        <w:sz w:val="20"/>
        <w:szCs w:val="20"/>
      </w:rPr>
      <w:instrText xml:space="preserve"> </w:instrText>
    </w:r>
    <w:r w:rsidRPr="00AF123D">
      <w:rPr>
        <w:rStyle w:val="Seitenzahl"/>
        <w:rFonts w:ascii="Arial" w:hAnsi="Arial"/>
        <w:sz w:val="20"/>
        <w:szCs w:val="20"/>
      </w:rPr>
      <w:fldChar w:fldCharType="separate"/>
    </w:r>
    <w:r w:rsidR="002D0CC1">
      <w:rPr>
        <w:rStyle w:val="Seitenzahl"/>
        <w:rFonts w:ascii="Arial" w:hAnsi="Arial"/>
        <w:noProof/>
        <w:sz w:val="20"/>
        <w:szCs w:val="20"/>
      </w:rPr>
      <w:t>4</w:t>
    </w:r>
    <w:r w:rsidRPr="00AF123D">
      <w:rPr>
        <w:rStyle w:val="Seitenzahl"/>
        <w:rFonts w:ascii="Arial" w:hAnsi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385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882A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67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72F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143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F88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6EA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DAC0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F82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B29A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77826"/>
    <w:multiLevelType w:val="hybridMultilevel"/>
    <w:tmpl w:val="3E1634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46E29"/>
    <w:multiLevelType w:val="hybridMultilevel"/>
    <w:tmpl w:val="F718FF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DB"/>
    <w:rsid w:val="00080C4D"/>
    <w:rsid w:val="00084496"/>
    <w:rsid w:val="000E06CD"/>
    <w:rsid w:val="00113444"/>
    <w:rsid w:val="001C3A67"/>
    <w:rsid w:val="001D3FAE"/>
    <w:rsid w:val="00227208"/>
    <w:rsid w:val="002A0A32"/>
    <w:rsid w:val="002D0CC1"/>
    <w:rsid w:val="002D6348"/>
    <w:rsid w:val="002F47CF"/>
    <w:rsid w:val="003326A1"/>
    <w:rsid w:val="00332DD5"/>
    <w:rsid w:val="00334116"/>
    <w:rsid w:val="003464B3"/>
    <w:rsid w:val="004173C4"/>
    <w:rsid w:val="00447A59"/>
    <w:rsid w:val="00462304"/>
    <w:rsid w:val="0049192B"/>
    <w:rsid w:val="00493BC2"/>
    <w:rsid w:val="00506777"/>
    <w:rsid w:val="00535408"/>
    <w:rsid w:val="00547320"/>
    <w:rsid w:val="005C580E"/>
    <w:rsid w:val="006441E6"/>
    <w:rsid w:val="006903AB"/>
    <w:rsid w:val="006A2162"/>
    <w:rsid w:val="006F539F"/>
    <w:rsid w:val="007D5A0F"/>
    <w:rsid w:val="00807FF2"/>
    <w:rsid w:val="00836C61"/>
    <w:rsid w:val="00877BDD"/>
    <w:rsid w:val="00892E13"/>
    <w:rsid w:val="00931132"/>
    <w:rsid w:val="00941662"/>
    <w:rsid w:val="0096572C"/>
    <w:rsid w:val="00984465"/>
    <w:rsid w:val="009E395E"/>
    <w:rsid w:val="009F60B1"/>
    <w:rsid w:val="00A004B8"/>
    <w:rsid w:val="00A271A0"/>
    <w:rsid w:val="00A61902"/>
    <w:rsid w:val="00AD417E"/>
    <w:rsid w:val="00B05E84"/>
    <w:rsid w:val="00B060F4"/>
    <w:rsid w:val="00B72A94"/>
    <w:rsid w:val="00BA1F78"/>
    <w:rsid w:val="00BC7B51"/>
    <w:rsid w:val="00C97C3E"/>
    <w:rsid w:val="00D0528E"/>
    <w:rsid w:val="00D4000A"/>
    <w:rsid w:val="00DB471A"/>
    <w:rsid w:val="00DD08DB"/>
    <w:rsid w:val="00E22819"/>
    <w:rsid w:val="00E35894"/>
    <w:rsid w:val="00EC4272"/>
    <w:rsid w:val="00EF14FC"/>
    <w:rsid w:val="00F322EC"/>
    <w:rsid w:val="00F3420C"/>
    <w:rsid w:val="00F631D6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RTextkrper">
    <w:name w:val="PR_Textkàrper"/>
    <w:basedOn w:val="Standard"/>
    <w:pPr>
      <w:spacing w:line="360" w:lineRule="auto"/>
      <w:ind w:right="1134"/>
    </w:pPr>
    <w:rPr>
      <w:rFonts w:ascii="MetaPlusNormal" w:hAnsi="MetaPlusNormal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customStyle="1" w:styleId="PRTextkrper0">
    <w:name w:val="PR_Textkörper"/>
    <w:basedOn w:val="Standard"/>
    <w:pPr>
      <w:spacing w:line="360" w:lineRule="auto"/>
      <w:ind w:right="1134"/>
    </w:pPr>
    <w:rPr>
      <w:rFonts w:ascii="MetaPlusNormal" w:hAnsi="MetaPlusNormal"/>
    </w:rPr>
  </w:style>
  <w:style w:type="paragraph" w:customStyle="1" w:styleId="PMText">
    <w:name w:val="PM_Text"/>
    <w:basedOn w:val="Standard"/>
    <w:rsid w:val="00BC7B51"/>
    <w:pPr>
      <w:tabs>
        <w:tab w:val="left" w:pos="5954"/>
      </w:tabs>
      <w:spacing w:after="200" w:line="360" w:lineRule="auto"/>
      <w:ind w:right="1905"/>
    </w:pPr>
    <w:rPr>
      <w:rFonts w:ascii="Arial" w:hAnsi="Arial" w:cs="Arial"/>
      <w:sz w:val="22"/>
      <w:szCs w:val="22"/>
    </w:rPr>
  </w:style>
  <w:style w:type="paragraph" w:customStyle="1" w:styleId="FormatvorlagePRTextkrperArial11ptFettRechts336cmNach">
    <w:name w:val="Formatvorlage PR_Textkàrper + Arial 11 pt Fett Rechts:  336 cm Nach:  ..."/>
    <w:basedOn w:val="PMText"/>
    <w:rsid w:val="00BA1F78"/>
    <w:pPr>
      <w:ind w:right="1904"/>
    </w:pPr>
    <w:rPr>
      <w:b/>
      <w:bCs/>
      <w:szCs w:val="20"/>
    </w:rPr>
  </w:style>
  <w:style w:type="paragraph" w:customStyle="1" w:styleId="PMVorspann">
    <w:name w:val="PM_Vorspann"/>
    <w:basedOn w:val="PMText"/>
    <w:next w:val="PMText"/>
    <w:rsid w:val="00BA1F78"/>
    <w:rPr>
      <w:b/>
    </w:rPr>
  </w:style>
  <w:style w:type="paragraph" w:customStyle="1" w:styleId="PMUeberschrift">
    <w:name w:val="PM_Ueberschrift"/>
    <w:basedOn w:val="PMText"/>
    <w:next w:val="PMUeberschrift2"/>
    <w:rsid w:val="00BA1F78"/>
    <w:pPr>
      <w:ind w:right="1904"/>
    </w:pPr>
    <w:rPr>
      <w:b/>
      <w:sz w:val="28"/>
      <w:szCs w:val="28"/>
    </w:rPr>
  </w:style>
  <w:style w:type="paragraph" w:customStyle="1" w:styleId="PMUeberschrift2">
    <w:name w:val="PM_Ueberschrift2"/>
    <w:basedOn w:val="PMUeberschrift"/>
    <w:next w:val="PMVorspann"/>
    <w:rsid w:val="00B05E84"/>
    <w:rPr>
      <w:b w:val="0"/>
    </w:rPr>
  </w:style>
  <w:style w:type="paragraph" w:customStyle="1" w:styleId="PMAdresskopf">
    <w:name w:val="PM_Adresskopf"/>
    <w:basedOn w:val="PMText"/>
    <w:next w:val="PMUeberschrift"/>
    <w:rsid w:val="00B05E84"/>
    <w:pPr>
      <w:spacing w:line="240" w:lineRule="auto"/>
      <w:ind w:left="567" w:right="0"/>
      <w:jc w:val="right"/>
    </w:pPr>
    <w:rPr>
      <w:bCs/>
      <w:sz w:val="20"/>
      <w:szCs w:val="20"/>
    </w:rPr>
  </w:style>
  <w:style w:type="paragraph" w:styleId="Aufzhlungszeichen">
    <w:name w:val="List Bullet"/>
    <w:basedOn w:val="Standard"/>
    <w:autoRedefine/>
    <w:rsid w:val="00BC7B51"/>
    <w:pPr>
      <w:numPr>
        <w:numId w:val="1"/>
      </w:numPr>
    </w:pPr>
  </w:style>
  <w:style w:type="paragraph" w:customStyle="1" w:styleId="PMAufzaehlung">
    <w:name w:val="PM_Aufzaehlung"/>
    <w:basedOn w:val="Aufzhlungszeichen"/>
    <w:rsid w:val="00BC7B51"/>
    <w:pPr>
      <w:spacing w:line="360" w:lineRule="auto"/>
      <w:ind w:left="357" w:right="1905" w:hanging="357"/>
    </w:pPr>
    <w:rPr>
      <w:rFonts w:ascii="Arial" w:hAnsi="Arial"/>
      <w:sz w:val="22"/>
    </w:rPr>
  </w:style>
  <w:style w:type="character" w:styleId="Hyperlink">
    <w:name w:val="Hyperlink"/>
    <w:basedOn w:val="Absatz-Standardschriftart"/>
    <w:rsid w:val="009E3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@munzinge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f@munzing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nzinge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4192</Characters>
  <Application>Microsoft Office Word</Application>
  <DocSecurity>0</DocSecurity>
  <Lines>83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Schreiben für die Presse</vt:lpstr>
    </vt:vector>
  </TitlesOfParts>
  <LinksUpToDate>false</LinksUpToDate>
  <CharactersWithSpaces>4811</CharactersWithSpaces>
  <SharedDoc>false</SharedDoc>
  <HLinks>
    <vt:vector size="12" baseType="variant">
      <vt:variant>
        <vt:i4>2031647</vt:i4>
      </vt:variant>
      <vt:variant>
        <vt:i4>12</vt:i4>
      </vt:variant>
      <vt:variant>
        <vt:i4>0</vt:i4>
      </vt:variant>
      <vt:variant>
        <vt:i4>5</vt:i4>
      </vt:variant>
      <vt:variant>
        <vt:lpwstr>http://www.munzinger.de/</vt:lpwstr>
      </vt:variant>
      <vt:variant>
        <vt:lpwstr/>
      </vt:variant>
      <vt:variant>
        <vt:i4>2031647</vt:i4>
      </vt:variant>
      <vt:variant>
        <vt:i4>9</vt:i4>
      </vt:variant>
      <vt:variant>
        <vt:i4>0</vt:i4>
      </vt:variant>
      <vt:variant>
        <vt:i4>5</vt:i4>
      </vt:variant>
      <vt:variant>
        <vt:lpwstr>http://www.munzinger.de/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Schreiben für die Presse</dc:title>
  <dc:creator/>
  <cp:lastModifiedBy/>
  <cp:revision>1</cp:revision>
  <cp:lastPrinted>2007-05-04T07:58:00Z</cp:lastPrinted>
  <dcterms:created xsi:type="dcterms:W3CDTF">2016-03-08T16:17:00Z</dcterms:created>
  <dcterms:modified xsi:type="dcterms:W3CDTF">2016-03-09T14:20:00Z</dcterms:modified>
</cp:coreProperties>
</file>